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7DE6C" w14:textId="77777777" w:rsidR="00B87E9B" w:rsidRDefault="00B87E9B" w:rsidP="006E2891">
      <w:pPr>
        <w:rPr>
          <w:b/>
          <w:bCs/>
        </w:rPr>
      </w:pPr>
      <w:r w:rsidRPr="00636C21">
        <w:rPr>
          <w:b/>
          <w:bCs/>
        </w:rPr>
        <w:t>Приложение №1</w:t>
      </w:r>
    </w:p>
    <w:p w14:paraId="1FDCC09C" w14:textId="77777777" w:rsidR="00B87E9B" w:rsidRDefault="00B87E9B" w:rsidP="006E2891">
      <w:pPr>
        <w:rPr>
          <w:b/>
          <w:bCs/>
        </w:rPr>
      </w:pPr>
    </w:p>
    <w:p w14:paraId="72D5DF4F" w14:textId="77777777" w:rsidR="00B87E9B" w:rsidRDefault="00B87E9B" w:rsidP="006E2891">
      <w:pPr>
        <w:rPr>
          <w:b/>
          <w:bCs/>
        </w:rPr>
      </w:pPr>
    </w:p>
    <w:p w14:paraId="11E4D436" w14:textId="77777777" w:rsidR="00B87E9B" w:rsidRDefault="00B87E9B" w:rsidP="006E2891">
      <w:pPr>
        <w:rPr>
          <w:b/>
          <w:bCs/>
        </w:rPr>
      </w:pPr>
    </w:p>
    <w:p w14:paraId="12ADCE7F" w14:textId="77777777" w:rsidR="00B87E9B" w:rsidRPr="002B0755" w:rsidRDefault="00B87E9B" w:rsidP="006E2891">
      <w:pPr>
        <w:spacing w:line="276" w:lineRule="auto"/>
        <w:rPr>
          <w:rFonts w:cs="Mangal"/>
        </w:rPr>
      </w:pPr>
      <w:r w:rsidRPr="002B0755">
        <w:rPr>
          <w:rFonts w:cs="Mangal"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024C04A5" wp14:editId="395AD129">
            <wp:simplePos x="0" y="0"/>
            <wp:positionH relativeFrom="column">
              <wp:posOffset>3986530</wp:posOffset>
            </wp:positionH>
            <wp:positionV relativeFrom="paragraph">
              <wp:posOffset>0</wp:posOffset>
            </wp:positionV>
            <wp:extent cx="1174115" cy="836295"/>
            <wp:effectExtent l="0" t="0" r="6985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755">
        <w:rPr>
          <w:rFonts w:cs="Mangal"/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6C16D39B" wp14:editId="42C0DD9D">
            <wp:simplePos x="0" y="0"/>
            <wp:positionH relativeFrom="column">
              <wp:posOffset>66040</wp:posOffset>
            </wp:positionH>
            <wp:positionV relativeFrom="paragraph">
              <wp:posOffset>0</wp:posOffset>
            </wp:positionV>
            <wp:extent cx="833755" cy="872490"/>
            <wp:effectExtent l="0" t="0" r="4445" b="3810"/>
            <wp:wrapTight wrapText="bothSides">
              <wp:wrapPolygon edited="0">
                <wp:start x="0" y="0"/>
                <wp:lineTo x="0" y="21223"/>
                <wp:lineTo x="21222" y="21223"/>
                <wp:lineTo x="2122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72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79E6D" w14:textId="782997A9" w:rsidR="00B87E9B" w:rsidRPr="002B0755" w:rsidRDefault="00E871B5" w:rsidP="006E2891">
      <w:pPr>
        <w:spacing w:line="276" w:lineRule="auto"/>
        <w:rPr>
          <w:rFonts w:cs="Mangal"/>
        </w:rPr>
      </w:pPr>
      <w:r>
        <w:rPr>
          <w:rFonts w:cs="Mangal"/>
        </w:rPr>
        <w:t xml:space="preserve">    </w:t>
      </w:r>
      <w:r w:rsidR="00B87E9B" w:rsidRPr="002B0755">
        <w:rPr>
          <w:rFonts w:cs="Mangal"/>
        </w:rPr>
        <w:t xml:space="preserve"> </w:t>
      </w:r>
    </w:p>
    <w:p w14:paraId="5AE58F97" w14:textId="77777777" w:rsidR="00B87E9B" w:rsidRPr="002B0755" w:rsidRDefault="00B87E9B" w:rsidP="006E2891">
      <w:pPr>
        <w:spacing w:line="276" w:lineRule="auto"/>
        <w:rPr>
          <w:rFonts w:cs="Mangal"/>
        </w:rPr>
      </w:pPr>
    </w:p>
    <w:p w14:paraId="33C28573" w14:textId="77777777" w:rsidR="00B87E9B" w:rsidRPr="002B0755" w:rsidRDefault="00B87E9B" w:rsidP="006E2891">
      <w:pPr>
        <w:spacing w:line="276" w:lineRule="auto"/>
        <w:rPr>
          <w:rFonts w:cs="Mangal"/>
        </w:rPr>
      </w:pPr>
    </w:p>
    <w:p w14:paraId="48864E57" w14:textId="77777777" w:rsidR="00B87E9B" w:rsidRPr="002B0755" w:rsidRDefault="00B87E9B" w:rsidP="006E2891">
      <w:pPr>
        <w:spacing w:line="276" w:lineRule="auto"/>
        <w:rPr>
          <w:rFonts w:cs="Mangal"/>
        </w:rPr>
      </w:pPr>
    </w:p>
    <w:p w14:paraId="637836F8" w14:textId="15CCD85E" w:rsidR="00B87E9B" w:rsidRPr="002B0755" w:rsidRDefault="00B87E9B" w:rsidP="006E2891">
      <w:pPr>
        <w:spacing w:line="276" w:lineRule="auto"/>
        <w:rPr>
          <w:rFonts w:cs="Mangal"/>
          <w:sz w:val="20"/>
          <w:szCs w:val="20"/>
        </w:rPr>
      </w:pPr>
      <w:r w:rsidRPr="002B0755">
        <w:rPr>
          <w:rFonts w:cs="Mangal"/>
          <w:sz w:val="20"/>
          <w:szCs w:val="20"/>
        </w:rPr>
        <w:t>Федеральное агентство</w:t>
      </w:r>
      <w:r w:rsidR="00E871B5">
        <w:rPr>
          <w:rFonts w:cs="Mangal"/>
          <w:sz w:val="20"/>
          <w:szCs w:val="20"/>
        </w:rPr>
        <w:t xml:space="preserve">       </w:t>
      </w:r>
      <w:r w:rsidRPr="002B0755">
        <w:rPr>
          <w:rFonts w:cs="Mangal"/>
          <w:sz w:val="20"/>
          <w:szCs w:val="20"/>
        </w:rPr>
        <w:t xml:space="preserve"> </w:t>
      </w:r>
      <w:r w:rsidRPr="002B0755">
        <w:rPr>
          <w:rFonts w:cs="Mangal"/>
          <w:sz w:val="20"/>
          <w:szCs w:val="20"/>
        </w:rPr>
        <w:tab/>
      </w:r>
      <w:r w:rsidRPr="002B0755">
        <w:rPr>
          <w:rFonts w:cs="Mangal"/>
          <w:sz w:val="20"/>
          <w:szCs w:val="20"/>
        </w:rPr>
        <w:tab/>
      </w:r>
      <w:r w:rsidR="00E871B5">
        <w:rPr>
          <w:rFonts w:cs="Mangal"/>
          <w:sz w:val="20"/>
          <w:szCs w:val="20"/>
        </w:rPr>
        <w:t xml:space="preserve">                </w:t>
      </w:r>
      <w:r w:rsidRPr="002B0755">
        <w:rPr>
          <w:rFonts w:cs="Mangal"/>
          <w:sz w:val="20"/>
          <w:szCs w:val="20"/>
        </w:rPr>
        <w:t xml:space="preserve"> Общероссийская общественная организация</w:t>
      </w:r>
    </w:p>
    <w:p w14:paraId="15E1C05B" w14:textId="3D069681" w:rsidR="00B87E9B" w:rsidRPr="002B0755" w:rsidRDefault="00B87E9B" w:rsidP="006E2891">
      <w:pPr>
        <w:spacing w:line="276" w:lineRule="auto"/>
        <w:rPr>
          <w:rFonts w:cs="Mangal"/>
          <w:sz w:val="20"/>
          <w:szCs w:val="20"/>
        </w:rPr>
      </w:pPr>
      <w:r w:rsidRPr="002B0755">
        <w:rPr>
          <w:rFonts w:cs="Mangal"/>
          <w:sz w:val="20"/>
          <w:szCs w:val="20"/>
        </w:rPr>
        <w:t>Россотрудничество</w:t>
      </w:r>
      <w:r w:rsidR="00E871B5">
        <w:rPr>
          <w:rFonts w:cs="Mangal"/>
          <w:sz w:val="20"/>
          <w:szCs w:val="20"/>
        </w:rPr>
        <w:t xml:space="preserve">                                </w:t>
      </w:r>
      <w:proofErr w:type="gramStart"/>
      <w:r w:rsidR="00E871B5">
        <w:rPr>
          <w:rFonts w:cs="Mangal"/>
          <w:sz w:val="20"/>
          <w:szCs w:val="20"/>
        </w:rPr>
        <w:t xml:space="preserve">   </w:t>
      </w:r>
      <w:r w:rsidRPr="002B0755">
        <w:rPr>
          <w:rFonts w:cs="Mangal"/>
          <w:sz w:val="20"/>
          <w:szCs w:val="20"/>
        </w:rPr>
        <w:t>«</w:t>
      </w:r>
      <w:proofErr w:type="gramEnd"/>
      <w:r w:rsidRPr="002B0755">
        <w:rPr>
          <w:rFonts w:cs="Mangal"/>
          <w:sz w:val="20"/>
          <w:szCs w:val="20"/>
        </w:rPr>
        <w:t>Национальная родительская ассоциация»</w:t>
      </w:r>
    </w:p>
    <w:p w14:paraId="109D2AFE" w14:textId="77777777" w:rsidR="00B87E9B" w:rsidRPr="002B0755" w:rsidRDefault="00B87E9B" w:rsidP="006E2891">
      <w:pPr>
        <w:spacing w:line="276" w:lineRule="auto"/>
        <w:rPr>
          <w:rFonts w:cs="Mangal"/>
        </w:rPr>
      </w:pPr>
    </w:p>
    <w:p w14:paraId="78871422" w14:textId="77777777" w:rsidR="00B87E9B" w:rsidRPr="002B0755" w:rsidRDefault="00B87E9B" w:rsidP="006E2891">
      <w:pPr>
        <w:spacing w:line="276" w:lineRule="auto"/>
        <w:rPr>
          <w:rFonts w:cs="Mangal"/>
        </w:rPr>
      </w:pPr>
    </w:p>
    <w:p w14:paraId="711C4F97" w14:textId="77777777" w:rsidR="00B87E9B" w:rsidRPr="002B0755" w:rsidRDefault="00B87E9B" w:rsidP="006E2891">
      <w:pPr>
        <w:spacing w:line="360" w:lineRule="auto"/>
        <w:rPr>
          <w:rFonts w:cs="Mangal"/>
          <w:b/>
          <w:bCs/>
        </w:rPr>
      </w:pPr>
      <w:r w:rsidRPr="002B0755">
        <w:rPr>
          <w:rFonts w:cs="Mangal"/>
          <w:b/>
          <w:bCs/>
        </w:rPr>
        <w:t>Уважаемые коллеги!</w:t>
      </w:r>
    </w:p>
    <w:p w14:paraId="66263BC7" w14:textId="77777777" w:rsidR="00B87E9B" w:rsidRPr="002B0755" w:rsidRDefault="00B87E9B" w:rsidP="006E2891">
      <w:pPr>
        <w:spacing w:line="360" w:lineRule="auto"/>
        <w:rPr>
          <w:rFonts w:cs="Mangal"/>
        </w:rPr>
      </w:pPr>
    </w:p>
    <w:p w14:paraId="63D03F19" w14:textId="076CC9AE" w:rsidR="00B87E9B" w:rsidRPr="002B0755" w:rsidRDefault="00B87E9B" w:rsidP="006E2891">
      <w:pPr>
        <w:ind w:firstLine="708"/>
        <w:rPr>
          <w:rFonts w:cs="Mangal"/>
          <w:b/>
          <w:bCs/>
        </w:rPr>
      </w:pPr>
      <w:r w:rsidRPr="002B0755">
        <w:rPr>
          <w:rFonts w:cs="Mangal"/>
          <w:b/>
          <w:bCs/>
        </w:rPr>
        <w:t>С 7 по 9 ноября 2019 года в городе Вена, Австрия состоится III Венский форум преподавателей-русистов европейских стран в Австрии.</w:t>
      </w:r>
    </w:p>
    <w:p w14:paraId="04A68017" w14:textId="77777777" w:rsidR="00B87E9B" w:rsidRPr="002B0755" w:rsidRDefault="00B87E9B" w:rsidP="006E2891">
      <w:pPr>
        <w:rPr>
          <w:rFonts w:cs="Mangal"/>
        </w:rPr>
      </w:pPr>
      <w:r w:rsidRPr="002B0755">
        <w:rPr>
          <w:rFonts w:cs="Mangal"/>
          <w:i/>
          <w:iCs/>
        </w:rPr>
        <w:tab/>
      </w:r>
      <w:r w:rsidRPr="008C2DCA">
        <w:rPr>
          <w:rFonts w:cs="Mangal"/>
        </w:rPr>
        <w:t>Организаторы мероприятия:</w:t>
      </w:r>
      <w:r w:rsidRPr="002B0755">
        <w:rPr>
          <w:rFonts w:cs="Mangal"/>
        </w:rPr>
        <w:t xml:space="preserve"> Общероссийская общественная организация «Национальная родительская ассоциация социальной поддержки семьи и защиты семейных ценностей» (НРА) </w:t>
      </w:r>
      <w:hyperlink r:id="rId7" w:history="1">
        <w:r w:rsidRPr="002B0755">
          <w:rPr>
            <w:rFonts w:cs="Mangal"/>
            <w:color w:val="0000FF"/>
            <w:u w:val="single"/>
          </w:rPr>
          <w:t>https://nra-russia.ru/</w:t>
        </w:r>
      </w:hyperlink>
      <w:r w:rsidRPr="002B0755">
        <w:rPr>
          <w:rFonts w:cs="Mangal"/>
        </w:rPr>
        <w:t xml:space="preserve"> по заданию Федерального агентства по делам Содружества независимых государств, соотечественников, проживающих за рубежом, по международному гуманитарному сотрудничеству (Россотрудничество) </w:t>
      </w:r>
      <w:hyperlink r:id="rId8" w:history="1">
        <w:r w:rsidRPr="002B0755">
          <w:rPr>
            <w:rFonts w:cs="Mangal"/>
            <w:color w:val="0000FF"/>
            <w:u w:val="single"/>
          </w:rPr>
          <w:t>http://rs.gov.ru/ru</w:t>
        </w:r>
      </w:hyperlink>
      <w:r w:rsidRPr="002B0755">
        <w:rPr>
          <w:rFonts w:cs="Mangal"/>
        </w:rPr>
        <w:t xml:space="preserve"> и при поддержке Российского центра науки и культуры в Вене </w:t>
      </w:r>
      <w:hyperlink r:id="rId9" w:history="1">
        <w:r w:rsidRPr="002B0755">
          <w:rPr>
            <w:rFonts w:cs="Mangal"/>
            <w:color w:val="0000FF"/>
            <w:u w:val="single"/>
          </w:rPr>
          <w:t>http://russischeskulturinstitut.at/</w:t>
        </w:r>
      </w:hyperlink>
      <w:r w:rsidRPr="002B0755">
        <w:rPr>
          <w:rFonts w:cs="Mangal"/>
        </w:rPr>
        <w:t xml:space="preserve"> </w:t>
      </w:r>
    </w:p>
    <w:p w14:paraId="028CB499" w14:textId="77777777" w:rsidR="00B87E9B" w:rsidRPr="002B0755" w:rsidRDefault="00B87E9B" w:rsidP="006E2891">
      <w:pPr>
        <w:rPr>
          <w:rFonts w:cs="Mangal"/>
        </w:rPr>
      </w:pPr>
      <w:r w:rsidRPr="002B0755">
        <w:rPr>
          <w:rFonts w:cs="Mangal"/>
        </w:rPr>
        <w:tab/>
      </w:r>
      <w:r w:rsidRPr="002B0755">
        <w:rPr>
          <w:rFonts w:cs="Mangal"/>
          <w:i/>
          <w:iCs/>
        </w:rPr>
        <w:t>Цель конференции</w:t>
      </w:r>
      <w:r w:rsidRPr="002B0755">
        <w:rPr>
          <w:rFonts w:cs="Mangal"/>
        </w:rPr>
        <w:t xml:space="preserve"> - обмен профессиональным опытом, направленный на выработку решений по использованию новых форм и методов преподавания русского языка и литературы, русского языка как иностранного и преподавания учебных дисциплин (предметов) на русском языке.</w:t>
      </w:r>
    </w:p>
    <w:p w14:paraId="6AF8F492" w14:textId="77777777" w:rsidR="00B87E9B" w:rsidRPr="002B0755" w:rsidRDefault="00B87E9B" w:rsidP="006E2891">
      <w:pPr>
        <w:rPr>
          <w:rFonts w:cs="Mangal"/>
        </w:rPr>
      </w:pPr>
      <w:r w:rsidRPr="002B0755">
        <w:rPr>
          <w:rFonts w:cs="Mangal"/>
        </w:rPr>
        <w:tab/>
      </w:r>
      <w:r w:rsidRPr="002B0755">
        <w:rPr>
          <w:rFonts w:cs="Mangal"/>
          <w:i/>
          <w:iCs/>
        </w:rPr>
        <w:t>Задачи конференции:</w:t>
      </w:r>
      <w:r w:rsidRPr="002B0755">
        <w:rPr>
          <w:rFonts w:cs="Mangal"/>
        </w:rPr>
        <w:t xml:space="preserve"> обсуждение актуальных вопросов современного состояния русского языка, </w:t>
      </w:r>
      <w:proofErr w:type="spellStart"/>
      <w:r w:rsidRPr="002B0755">
        <w:rPr>
          <w:rFonts w:cs="Mangal"/>
        </w:rPr>
        <w:t>билингвального</w:t>
      </w:r>
      <w:proofErr w:type="spellEnd"/>
      <w:r w:rsidRPr="002B0755">
        <w:rPr>
          <w:rFonts w:cs="Mangal"/>
        </w:rPr>
        <w:t xml:space="preserve"> образования, а также представление лучших практик преподавания русского языка в разных типах образовательных организаций.</w:t>
      </w:r>
    </w:p>
    <w:p w14:paraId="6BCB7E93" w14:textId="77777777" w:rsidR="00B87E9B" w:rsidRPr="002B0755" w:rsidRDefault="00B87E9B" w:rsidP="006E2891">
      <w:pPr>
        <w:rPr>
          <w:rFonts w:cs="Mangal"/>
        </w:rPr>
      </w:pPr>
      <w:r w:rsidRPr="002B0755">
        <w:rPr>
          <w:rFonts w:cs="Mangal"/>
        </w:rPr>
        <w:tab/>
        <w:t xml:space="preserve">Участниками мероприятия станут более ста руководителей и преподавателей организаций, осуществляющих в Европе образовательную деятельность по основным и дополнительным общеобразовательным программам </w:t>
      </w:r>
      <w:proofErr w:type="spellStart"/>
      <w:r w:rsidRPr="002B0755">
        <w:rPr>
          <w:rFonts w:cs="Mangal"/>
        </w:rPr>
        <w:t>билингвального</w:t>
      </w:r>
      <w:proofErr w:type="spellEnd"/>
      <w:r w:rsidRPr="002B0755">
        <w:rPr>
          <w:rFonts w:cs="Mangal"/>
        </w:rPr>
        <w:t xml:space="preserve"> образования, преподаватели национальных учебных заведений и образовательных центров стран Европы с преподаванием русского языка как иностранного и как второго родного, филологи. К работе также приглашены представители СМИ Австрии и других стран Европы или российских СМИ, освещающих события в Европе.</w:t>
      </w:r>
    </w:p>
    <w:p w14:paraId="78C3AFC8" w14:textId="52E3DE20" w:rsidR="00B87E9B" w:rsidRDefault="00B87E9B" w:rsidP="006E2891">
      <w:pPr>
        <w:ind w:firstLine="708"/>
        <w:rPr>
          <w:rFonts w:cs="Mangal"/>
        </w:rPr>
      </w:pPr>
      <w:r w:rsidRPr="002B0755">
        <w:rPr>
          <w:rFonts w:cs="Mangal"/>
        </w:rPr>
        <w:t>В качестве докладчиков перед ними выступят специалисты в сфере образования, ученые, литераторы, авторы учебников и учебно-методических пособий, работники русских школ из стран Европы, в том числе:</w:t>
      </w:r>
    </w:p>
    <w:p w14:paraId="7F849508" w14:textId="0BFBA21F" w:rsidR="0097487A" w:rsidRDefault="0097487A" w:rsidP="0097487A">
      <w:pPr>
        <w:numPr>
          <w:ilvl w:val="0"/>
          <w:numId w:val="3"/>
        </w:numPr>
        <w:contextualSpacing/>
        <w:rPr>
          <w:rFonts w:cs="Mangal"/>
          <w:szCs w:val="21"/>
        </w:rPr>
      </w:pPr>
      <w:r w:rsidRPr="002B0755">
        <w:rPr>
          <w:rFonts w:cs="Mangal"/>
          <w:b/>
          <w:bCs/>
          <w:szCs w:val="21"/>
        </w:rPr>
        <w:t>Долгих Александра Георгиевна</w:t>
      </w:r>
      <w:r w:rsidRPr="002B0755">
        <w:rPr>
          <w:rFonts w:cs="Mangal"/>
          <w:szCs w:val="21"/>
        </w:rPr>
        <w:t>, заместитель декана факультета психологии МГУ имени М. В. Ломоносова, главный аналитик Федерального ресурсного центра психологической службы в системе образования Российской академии образования, кандидат психологических наук;</w:t>
      </w:r>
    </w:p>
    <w:p w14:paraId="13670F2B" w14:textId="6886964C" w:rsidR="0097487A" w:rsidRDefault="0097487A" w:rsidP="0097487A">
      <w:pPr>
        <w:numPr>
          <w:ilvl w:val="0"/>
          <w:numId w:val="3"/>
        </w:numPr>
        <w:contextualSpacing/>
        <w:rPr>
          <w:rFonts w:cs="Mangal"/>
          <w:szCs w:val="21"/>
        </w:rPr>
      </w:pPr>
      <w:r w:rsidRPr="002B0755">
        <w:rPr>
          <w:rFonts w:cs="Mangal"/>
          <w:b/>
          <w:bCs/>
          <w:szCs w:val="21"/>
        </w:rPr>
        <w:t>Кудрявцева Екатерина Львовна</w:t>
      </w:r>
      <w:r w:rsidRPr="002B0755">
        <w:rPr>
          <w:rFonts w:cs="Mangal"/>
          <w:szCs w:val="21"/>
        </w:rPr>
        <w:t xml:space="preserve">, научный руководитель международных сетевых лабораторий «Инновационные технологии в сфере поликультурного образования», Заместитель председателя правления образовательного центра </w:t>
      </w:r>
      <w:proofErr w:type="spellStart"/>
      <w:r w:rsidRPr="002B0755">
        <w:rPr>
          <w:rFonts w:cs="Mangal"/>
          <w:szCs w:val="21"/>
        </w:rPr>
        <w:t>ИКаРуС</w:t>
      </w:r>
      <w:proofErr w:type="spellEnd"/>
      <w:r w:rsidRPr="002B0755">
        <w:rPr>
          <w:rFonts w:cs="Mangal"/>
          <w:szCs w:val="21"/>
        </w:rPr>
        <w:t xml:space="preserve"> (ФРГ), член правления Международного методсовета по многоязычию и межкультурной коммуникации;</w:t>
      </w:r>
    </w:p>
    <w:p w14:paraId="6517CF05" w14:textId="6BCA5BC1" w:rsidR="0097487A" w:rsidRDefault="0097487A" w:rsidP="0097487A">
      <w:pPr>
        <w:numPr>
          <w:ilvl w:val="0"/>
          <w:numId w:val="3"/>
        </w:numPr>
        <w:contextualSpacing/>
        <w:rPr>
          <w:rFonts w:cs="Mangal"/>
          <w:szCs w:val="21"/>
        </w:rPr>
      </w:pPr>
      <w:r w:rsidRPr="002B0755">
        <w:rPr>
          <w:rFonts w:cs="Mangal"/>
          <w:b/>
          <w:bCs/>
          <w:szCs w:val="21"/>
        </w:rPr>
        <w:lastRenderedPageBreak/>
        <w:t>Павлова Елена Валентиновна</w:t>
      </w:r>
      <w:r w:rsidRPr="002B0755">
        <w:rPr>
          <w:rFonts w:cs="Mangal"/>
          <w:szCs w:val="21"/>
        </w:rPr>
        <w:t>, заместитель директора по научной деятельности Международной лингвистической школы, научный сотрудник</w:t>
      </w:r>
      <w:r w:rsidR="00E871B5">
        <w:rPr>
          <w:rFonts w:cs="Mangal"/>
          <w:szCs w:val="21"/>
        </w:rPr>
        <w:t xml:space="preserve"> </w:t>
      </w:r>
      <w:r w:rsidRPr="002B0755">
        <w:rPr>
          <w:rFonts w:cs="Mangal"/>
          <w:szCs w:val="21"/>
        </w:rPr>
        <w:t>РГПУ им А. И. Герцена;</w:t>
      </w:r>
      <w:r w:rsidRPr="002B0755">
        <w:rPr>
          <w:rFonts w:cs="Mangal"/>
          <w:szCs w:val="21"/>
        </w:rPr>
        <w:tab/>
      </w:r>
    </w:p>
    <w:p w14:paraId="0ACD42B3" w14:textId="4B786718" w:rsidR="0097487A" w:rsidRPr="0097487A" w:rsidRDefault="0097487A" w:rsidP="0097487A">
      <w:pPr>
        <w:numPr>
          <w:ilvl w:val="0"/>
          <w:numId w:val="3"/>
        </w:numPr>
        <w:contextualSpacing/>
        <w:rPr>
          <w:rFonts w:cs="Mangal"/>
          <w:szCs w:val="21"/>
        </w:rPr>
      </w:pPr>
      <w:r w:rsidRPr="0097487A">
        <w:rPr>
          <w:rFonts w:cs="Mangal"/>
          <w:b/>
          <w:bCs/>
          <w:szCs w:val="21"/>
        </w:rPr>
        <w:t>Прохоров Юрий Евгеньевич</w:t>
      </w:r>
      <w:r w:rsidRPr="0097487A">
        <w:rPr>
          <w:rFonts w:cs="Mangal"/>
          <w:szCs w:val="21"/>
        </w:rPr>
        <w:t>, доктор педагогических наук, доктор филологических наук, профессор, председатель Координационного совета Ассоциации преподавателей русского языка и литературы высшей школы, вице-президент Российского общества преподавателей русского языка и литературы (РОПРЯЛ). Заместитель Генерального секретаря Международной ассоциации преподавателей русского языка и литературы;</w:t>
      </w:r>
    </w:p>
    <w:p w14:paraId="328BAA09" w14:textId="77777777" w:rsidR="00B87E9B" w:rsidRPr="002B0755" w:rsidRDefault="00B87E9B" w:rsidP="006E2891">
      <w:pPr>
        <w:numPr>
          <w:ilvl w:val="0"/>
          <w:numId w:val="3"/>
        </w:numPr>
        <w:contextualSpacing/>
        <w:rPr>
          <w:rFonts w:cs="Mangal"/>
          <w:szCs w:val="21"/>
        </w:rPr>
      </w:pPr>
      <w:proofErr w:type="spellStart"/>
      <w:r w:rsidRPr="002B0755">
        <w:rPr>
          <w:rFonts w:cs="Mangal"/>
          <w:b/>
          <w:bCs/>
          <w:szCs w:val="21"/>
        </w:rPr>
        <w:t>Хамраева</w:t>
      </w:r>
      <w:proofErr w:type="spellEnd"/>
      <w:r w:rsidRPr="002B0755">
        <w:rPr>
          <w:rFonts w:cs="Mangal"/>
          <w:b/>
          <w:bCs/>
          <w:szCs w:val="21"/>
        </w:rPr>
        <w:t xml:space="preserve"> Елизавета Александровна</w:t>
      </w:r>
      <w:r w:rsidRPr="002B0755">
        <w:rPr>
          <w:rFonts w:cs="Mangal"/>
          <w:szCs w:val="21"/>
        </w:rPr>
        <w:t>, доктор педагогических наук, заведующая кафедрой довузовского преподавания РКИ Института филологии МПГУ, автор учебных линий по русскому языку для детей-</w:t>
      </w:r>
      <w:proofErr w:type="spellStart"/>
      <w:r w:rsidRPr="002B0755">
        <w:rPr>
          <w:rFonts w:cs="Mangal"/>
          <w:szCs w:val="21"/>
        </w:rPr>
        <w:t>билингвов</w:t>
      </w:r>
      <w:proofErr w:type="spellEnd"/>
      <w:r w:rsidRPr="002B0755">
        <w:rPr>
          <w:rFonts w:cs="Mangal"/>
          <w:szCs w:val="21"/>
        </w:rPr>
        <w:t xml:space="preserve"> России и русского зарубежья;</w:t>
      </w:r>
    </w:p>
    <w:p w14:paraId="600F0BC9" w14:textId="7D0B8F2C" w:rsidR="00B87E9B" w:rsidRPr="002B0755" w:rsidRDefault="00717E9E" w:rsidP="006E2891">
      <w:pPr>
        <w:numPr>
          <w:ilvl w:val="0"/>
          <w:numId w:val="3"/>
        </w:numPr>
        <w:contextualSpacing/>
        <w:rPr>
          <w:rFonts w:cs="Mangal"/>
          <w:szCs w:val="21"/>
        </w:rPr>
      </w:pPr>
      <w:proofErr w:type="spellStart"/>
      <w:r>
        <w:rPr>
          <w:rFonts w:cs="Mangal"/>
          <w:b/>
          <w:bCs/>
          <w:szCs w:val="21"/>
        </w:rPr>
        <w:t>По</w:t>
      </w:r>
      <w:r w:rsidR="008621BA">
        <w:rPr>
          <w:rFonts w:cs="Mangal"/>
          <w:b/>
          <w:bCs/>
          <w:szCs w:val="21"/>
        </w:rPr>
        <w:t>йнтнер</w:t>
      </w:r>
      <w:proofErr w:type="spellEnd"/>
      <w:r w:rsidR="008621BA">
        <w:rPr>
          <w:rFonts w:cs="Mangal"/>
          <w:b/>
          <w:bCs/>
          <w:szCs w:val="21"/>
        </w:rPr>
        <w:t xml:space="preserve"> </w:t>
      </w:r>
      <w:r w:rsidR="00B87E9B" w:rsidRPr="002B0755">
        <w:rPr>
          <w:rFonts w:cs="Mangal"/>
          <w:b/>
          <w:bCs/>
          <w:szCs w:val="21"/>
        </w:rPr>
        <w:t>Эрих</w:t>
      </w:r>
      <w:r w:rsidR="00B87E9B" w:rsidRPr="002B0755">
        <w:rPr>
          <w:rFonts w:cs="Mangal"/>
          <w:szCs w:val="21"/>
        </w:rPr>
        <w:t>, кандидат филологических наук, генеральный секретарь Австрийской ассоциации преподавателей русского языка и литературы, лауреат Пушкинского конкурса.</w:t>
      </w:r>
    </w:p>
    <w:p w14:paraId="3C440472" w14:textId="77777777" w:rsidR="00B87E9B" w:rsidRPr="002B0755" w:rsidRDefault="00B87E9B" w:rsidP="00C31E71">
      <w:pPr>
        <w:rPr>
          <w:rFonts w:cs="Mangal"/>
        </w:rPr>
      </w:pPr>
      <w:r w:rsidRPr="002B0755">
        <w:rPr>
          <w:rFonts w:cs="Mangal"/>
        </w:rPr>
        <w:t xml:space="preserve">Основной площадкой Форума станет Российский центр науки и культуры в Вене (1040 </w:t>
      </w:r>
      <w:proofErr w:type="spellStart"/>
      <w:r w:rsidRPr="002B0755">
        <w:rPr>
          <w:rFonts w:cs="Mangal"/>
        </w:rPr>
        <w:t>Wien</w:t>
      </w:r>
      <w:proofErr w:type="spellEnd"/>
      <w:r w:rsidRPr="002B0755">
        <w:rPr>
          <w:rFonts w:cs="Mangal"/>
        </w:rPr>
        <w:t xml:space="preserve">, </w:t>
      </w:r>
      <w:proofErr w:type="spellStart"/>
      <w:r w:rsidRPr="002B0755">
        <w:rPr>
          <w:rFonts w:cs="Mangal"/>
        </w:rPr>
        <w:t>Brahmsplatz</w:t>
      </w:r>
      <w:proofErr w:type="spellEnd"/>
      <w:r w:rsidRPr="002B0755">
        <w:rPr>
          <w:rFonts w:cs="Mangal"/>
        </w:rPr>
        <w:t xml:space="preserve"> 8). Здесь пройдет пленарное заседания и будут работать тематические секции: </w:t>
      </w:r>
    </w:p>
    <w:p w14:paraId="186B6EDF" w14:textId="77777777" w:rsidR="00B87E9B" w:rsidRPr="002B0755" w:rsidRDefault="00B87E9B" w:rsidP="006E2891">
      <w:pPr>
        <w:ind w:firstLine="360"/>
        <w:rPr>
          <w:rFonts w:cs="Mangal"/>
        </w:rPr>
      </w:pPr>
      <w:r w:rsidRPr="002B0755">
        <w:rPr>
          <w:rFonts w:cs="Mangal"/>
        </w:rPr>
        <w:t xml:space="preserve">1. «Современное состояние и перспективы развития </w:t>
      </w:r>
      <w:proofErr w:type="spellStart"/>
      <w:r w:rsidRPr="002B0755">
        <w:rPr>
          <w:rFonts w:cs="Mangal"/>
        </w:rPr>
        <w:t>билингвального</w:t>
      </w:r>
      <w:proofErr w:type="spellEnd"/>
      <w:r w:rsidRPr="002B0755">
        <w:rPr>
          <w:rFonts w:cs="Mangal"/>
        </w:rPr>
        <w:t xml:space="preserve"> образования в странах Европы. Особенности психологии детей – </w:t>
      </w:r>
      <w:proofErr w:type="spellStart"/>
      <w:r w:rsidRPr="002B0755">
        <w:rPr>
          <w:rFonts w:cs="Mangal"/>
        </w:rPr>
        <w:t>билингвов</w:t>
      </w:r>
      <w:proofErr w:type="spellEnd"/>
      <w:r w:rsidRPr="002B0755">
        <w:rPr>
          <w:rFonts w:cs="Mangal"/>
        </w:rPr>
        <w:t>».</w:t>
      </w:r>
    </w:p>
    <w:p w14:paraId="6C89123D" w14:textId="77777777" w:rsidR="00B87E9B" w:rsidRPr="002B0755" w:rsidRDefault="00B87E9B" w:rsidP="006E2891">
      <w:pPr>
        <w:ind w:firstLine="360"/>
        <w:rPr>
          <w:rFonts w:cs="Mangal"/>
        </w:rPr>
      </w:pPr>
      <w:r w:rsidRPr="002B0755">
        <w:rPr>
          <w:rFonts w:cs="Mangal"/>
        </w:rPr>
        <w:t>2. «Язык и межкультурные коммуникации, межпредметные связи и особенности преподавания литературы для школьников и студентов, владеющих русским языком как иностранным и как вторым родным. Мотивирование к изучению и преподавание русского языка как иностранного и как второго родного».</w:t>
      </w:r>
    </w:p>
    <w:p w14:paraId="618D94F6" w14:textId="77777777" w:rsidR="00B87E9B" w:rsidRPr="002B0755" w:rsidRDefault="00B87E9B" w:rsidP="006E2891">
      <w:pPr>
        <w:ind w:firstLine="360"/>
        <w:rPr>
          <w:rFonts w:cs="Mangal"/>
        </w:rPr>
      </w:pPr>
      <w:r w:rsidRPr="002B0755">
        <w:rPr>
          <w:rFonts w:cs="Mangal"/>
        </w:rPr>
        <w:t xml:space="preserve">Собравшиеся также посетят </w:t>
      </w:r>
      <w:proofErr w:type="spellStart"/>
      <w:r w:rsidRPr="002B0755">
        <w:rPr>
          <w:rFonts w:cs="Mangal"/>
        </w:rPr>
        <w:t>билингвальные</w:t>
      </w:r>
      <w:proofErr w:type="spellEnd"/>
      <w:r w:rsidRPr="002B0755">
        <w:rPr>
          <w:rFonts w:cs="Mangal"/>
        </w:rPr>
        <w:t xml:space="preserve"> школы: Русск</w:t>
      </w:r>
      <w:bookmarkStart w:id="0" w:name="_GoBack"/>
      <w:bookmarkEnd w:id="0"/>
      <w:r w:rsidRPr="002B0755">
        <w:rPr>
          <w:rFonts w:cs="Mangal"/>
        </w:rPr>
        <w:t>ая гимназия «Меридиан» (</w:t>
      </w:r>
      <w:proofErr w:type="spellStart"/>
      <w:r w:rsidRPr="002B0755">
        <w:rPr>
          <w:rFonts w:cs="Mangal"/>
        </w:rPr>
        <w:t>Estelplatz</w:t>
      </w:r>
      <w:proofErr w:type="spellEnd"/>
      <w:r w:rsidRPr="002B0755">
        <w:rPr>
          <w:rFonts w:cs="Mangal"/>
        </w:rPr>
        <w:t xml:space="preserve"> 5, 1030 </w:t>
      </w:r>
      <w:proofErr w:type="spellStart"/>
      <w:r w:rsidRPr="002B0755">
        <w:rPr>
          <w:rFonts w:cs="Mangal"/>
        </w:rPr>
        <w:t>Wien</w:t>
      </w:r>
      <w:proofErr w:type="spellEnd"/>
      <w:r w:rsidRPr="002B0755">
        <w:rPr>
          <w:rFonts w:cs="Mangal"/>
        </w:rPr>
        <w:t>) и Венскую русскую школу (</w:t>
      </w:r>
      <w:proofErr w:type="spellStart"/>
      <w:r w:rsidRPr="002B0755">
        <w:rPr>
          <w:rFonts w:cs="Mangal"/>
        </w:rPr>
        <w:t>Hörlgasse</w:t>
      </w:r>
      <w:proofErr w:type="spellEnd"/>
      <w:r w:rsidRPr="002B0755">
        <w:rPr>
          <w:rFonts w:cs="Mangal"/>
        </w:rPr>
        <w:t xml:space="preserve"> 7-8, 1090 </w:t>
      </w:r>
      <w:proofErr w:type="spellStart"/>
      <w:r w:rsidRPr="002B0755">
        <w:rPr>
          <w:rFonts w:cs="Mangal"/>
        </w:rPr>
        <w:t>Wien</w:t>
      </w:r>
      <w:proofErr w:type="spellEnd"/>
      <w:r w:rsidRPr="002B0755">
        <w:rPr>
          <w:rFonts w:cs="Mangal"/>
        </w:rPr>
        <w:t>).</w:t>
      </w:r>
    </w:p>
    <w:p w14:paraId="0F98834D" w14:textId="77777777" w:rsidR="00B87E9B" w:rsidRPr="002B0755" w:rsidRDefault="00B87E9B" w:rsidP="006E2891">
      <w:pPr>
        <w:ind w:firstLine="360"/>
        <w:rPr>
          <w:rFonts w:cs="Mangal"/>
        </w:rPr>
      </w:pPr>
      <w:r w:rsidRPr="002B0755">
        <w:rPr>
          <w:rFonts w:cs="Mangal"/>
        </w:rPr>
        <w:t xml:space="preserve">Ежедневно в рамках Форума родители смогут получить консультации по вопросам формирования и развития мотивации у детей изучения русского языка, решения психолингвистических проблем, взаимодействия в </w:t>
      </w:r>
      <w:proofErr w:type="spellStart"/>
      <w:r w:rsidRPr="002B0755">
        <w:rPr>
          <w:rFonts w:cs="Mangal"/>
        </w:rPr>
        <w:t>билингвальных</w:t>
      </w:r>
      <w:proofErr w:type="spellEnd"/>
      <w:r w:rsidRPr="002B0755">
        <w:rPr>
          <w:rFonts w:cs="Mangal"/>
        </w:rPr>
        <w:t xml:space="preserve"> и </w:t>
      </w:r>
      <w:proofErr w:type="spellStart"/>
      <w:r w:rsidRPr="002B0755">
        <w:rPr>
          <w:rFonts w:cs="Mangal"/>
        </w:rPr>
        <w:t>полилингвальных</w:t>
      </w:r>
      <w:proofErr w:type="spellEnd"/>
      <w:r w:rsidRPr="002B0755">
        <w:rPr>
          <w:rFonts w:cs="Mangal"/>
        </w:rPr>
        <w:t xml:space="preserve"> семьях.</w:t>
      </w:r>
    </w:p>
    <w:p w14:paraId="68F1E3F5" w14:textId="0F34BF7D" w:rsidR="00B87E9B" w:rsidRPr="002B0755" w:rsidRDefault="00B87E9B" w:rsidP="006E2891">
      <w:pPr>
        <w:ind w:firstLine="360"/>
        <w:rPr>
          <w:rFonts w:cs="Mangal"/>
        </w:rPr>
      </w:pPr>
      <w:r w:rsidRPr="002B0755">
        <w:rPr>
          <w:rFonts w:cs="Mangal"/>
        </w:rPr>
        <w:t>Также в рамках мероприятия с 7 по 9 ноября будет организована презентация учебной и учебно-методической литературы российских издательств: «Русский язык. Курсы», «Златоуст», «Русское слово», «Билингва».</w:t>
      </w:r>
    </w:p>
    <w:p w14:paraId="22C316AE" w14:textId="77777777" w:rsidR="00B87E9B" w:rsidRPr="002B0755" w:rsidRDefault="00B87E9B" w:rsidP="006E2891">
      <w:pPr>
        <w:ind w:firstLine="360"/>
        <w:rPr>
          <w:rFonts w:cs="Mangal"/>
          <w:b/>
          <w:bCs/>
        </w:rPr>
      </w:pPr>
      <w:r w:rsidRPr="002B0755">
        <w:rPr>
          <w:rFonts w:cs="Mangal"/>
          <w:b/>
          <w:bCs/>
        </w:rPr>
        <w:t xml:space="preserve">Приглашаем вас принять участие в мероприятиях Конференции. </w:t>
      </w:r>
    </w:p>
    <w:p w14:paraId="3149E189" w14:textId="77777777" w:rsidR="00B87E9B" w:rsidRPr="002B0755" w:rsidRDefault="00B87E9B" w:rsidP="006E2891">
      <w:pPr>
        <w:rPr>
          <w:rFonts w:cs="Mangal"/>
        </w:rPr>
      </w:pPr>
    </w:p>
    <w:p w14:paraId="7A5E13D1" w14:textId="00A936C1" w:rsidR="00B87E9B" w:rsidRPr="002B0755" w:rsidRDefault="00B87E9B" w:rsidP="006E2891">
      <w:pPr>
        <w:ind w:firstLine="360"/>
        <w:rPr>
          <w:rFonts w:cs="Mangal"/>
        </w:rPr>
      </w:pPr>
      <w:r w:rsidRPr="002B0755">
        <w:rPr>
          <w:rFonts w:cs="Mangal"/>
          <w:i/>
          <w:iCs/>
        </w:rPr>
        <w:t>Информационно-консультационная поддержка по вопросам участия</w:t>
      </w:r>
      <w:r w:rsidRPr="002B0755">
        <w:rPr>
          <w:rFonts w:cs="Mangal"/>
        </w:rPr>
        <w:t>:</w:t>
      </w:r>
      <w:r w:rsidR="00E871B5">
        <w:rPr>
          <w:rFonts w:cs="Mangal"/>
        </w:rPr>
        <w:t xml:space="preserve"> </w:t>
      </w:r>
      <w:r w:rsidRPr="002B0755">
        <w:rPr>
          <w:rFonts w:cs="Mangal"/>
        </w:rPr>
        <w:t>директор по развитию НРА Марианна Евгеньевна Шевченко:</w:t>
      </w:r>
      <w:r w:rsidR="00E871B5">
        <w:rPr>
          <w:rFonts w:cs="Mangal"/>
        </w:rPr>
        <w:t xml:space="preserve"> </w:t>
      </w:r>
      <w:r w:rsidRPr="002B0755">
        <w:rPr>
          <w:rFonts w:cs="Mangal"/>
        </w:rPr>
        <w:t>тел.:</w:t>
      </w:r>
      <w:r w:rsidR="00E871B5">
        <w:rPr>
          <w:rFonts w:cs="Mangal"/>
        </w:rPr>
        <w:t xml:space="preserve"> </w:t>
      </w:r>
      <w:r w:rsidRPr="002B0755">
        <w:rPr>
          <w:rFonts w:cs="Mangal"/>
        </w:rPr>
        <w:t>+7 (977)-955-43-35,</w:t>
      </w:r>
      <w:r w:rsidR="00E871B5">
        <w:rPr>
          <w:rFonts w:cs="Mangal"/>
        </w:rPr>
        <w:t xml:space="preserve"> </w:t>
      </w:r>
      <w:r w:rsidRPr="002B0755">
        <w:rPr>
          <w:rFonts w:cs="Mangal"/>
        </w:rPr>
        <w:t xml:space="preserve">+ 46 (0) 72-296-33-67, </w:t>
      </w:r>
      <w:proofErr w:type="spellStart"/>
      <w:r w:rsidRPr="002B0755">
        <w:rPr>
          <w:rFonts w:cs="Mangal"/>
        </w:rPr>
        <w:t>email</w:t>
      </w:r>
      <w:proofErr w:type="spellEnd"/>
      <w:r w:rsidRPr="002B0755">
        <w:rPr>
          <w:rFonts w:cs="Mangal"/>
        </w:rPr>
        <w:t xml:space="preserve">: </w:t>
      </w:r>
      <w:hyperlink r:id="rId10" w:history="1">
        <w:r w:rsidRPr="002B0755">
          <w:rPr>
            <w:rFonts w:cs="Mangal"/>
            <w:color w:val="0000FF"/>
            <w:u w:val="single"/>
          </w:rPr>
          <w:t>info@nra-russia.ru</w:t>
        </w:r>
      </w:hyperlink>
      <w:r w:rsidRPr="002B0755">
        <w:rPr>
          <w:rFonts w:cs="Mangal"/>
        </w:rPr>
        <w:t>.</w:t>
      </w:r>
    </w:p>
    <w:p w14:paraId="062B2AF8" w14:textId="1260DF36" w:rsidR="00B87E9B" w:rsidRPr="002B0755" w:rsidRDefault="00E871B5" w:rsidP="006E2891">
      <w:pPr>
        <w:rPr>
          <w:rFonts w:cs="Mangal"/>
        </w:rPr>
      </w:pPr>
      <w:r>
        <w:rPr>
          <w:rFonts w:cs="Mangal"/>
          <w:i/>
          <w:iCs/>
        </w:rPr>
        <w:t xml:space="preserve">  </w:t>
      </w:r>
      <w:r w:rsidR="00B87E9B" w:rsidRPr="002B0755">
        <w:rPr>
          <w:rFonts w:cs="Mangal"/>
          <w:i/>
          <w:iCs/>
        </w:rPr>
        <w:t xml:space="preserve"> Аккредитация СМИ</w:t>
      </w:r>
      <w:r w:rsidR="00B87E9B" w:rsidRPr="002B0755">
        <w:rPr>
          <w:rFonts w:cs="Mangal"/>
        </w:rPr>
        <w:t xml:space="preserve">: </w:t>
      </w:r>
      <w:hyperlink r:id="rId11" w:history="1">
        <w:r w:rsidR="00B87E9B" w:rsidRPr="002B0755">
          <w:rPr>
            <w:rFonts w:cs="Mangal"/>
            <w:color w:val="0000FF"/>
            <w:u w:val="single"/>
          </w:rPr>
          <w:t>press@nra-russia.ru</w:t>
        </w:r>
      </w:hyperlink>
      <w:r w:rsidR="00B87E9B" w:rsidRPr="002B0755">
        <w:rPr>
          <w:rFonts w:cs="Mangal"/>
        </w:rPr>
        <w:t>, +7(926)- 693-86-08, Александра Троицкая.</w:t>
      </w:r>
    </w:p>
    <w:p w14:paraId="411C3141" w14:textId="77777777" w:rsidR="00B87E9B" w:rsidRPr="002B0755" w:rsidRDefault="00B87E9B" w:rsidP="006E2891">
      <w:pPr>
        <w:rPr>
          <w:rFonts w:cs="Mangal"/>
        </w:rPr>
      </w:pPr>
    </w:p>
    <w:p w14:paraId="012FAA2F" w14:textId="31F50970" w:rsidR="00B87E9B" w:rsidRPr="00E2064E" w:rsidRDefault="00B87E9B" w:rsidP="00E2064E">
      <w:pPr>
        <w:widowControl/>
        <w:suppressAutoHyphens w:val="0"/>
        <w:spacing w:after="160"/>
        <w:ind w:firstLine="708"/>
        <w:rPr>
          <w:rFonts w:eastAsiaTheme="minorHAnsi" w:cs="Times New Roman"/>
          <w:kern w:val="0"/>
          <w:lang w:eastAsia="en-US" w:bidi="ar-SA"/>
        </w:rPr>
      </w:pPr>
      <w:r w:rsidRPr="002B0755">
        <w:rPr>
          <w:rFonts w:eastAsiaTheme="minorHAnsi" w:cs="Times New Roman"/>
          <w:kern w:val="0"/>
          <w:lang w:eastAsia="en-US" w:bidi="ar-SA"/>
        </w:rPr>
        <w:t>Подробнее о мероприятии в Программе</w:t>
      </w:r>
      <w:r>
        <w:rPr>
          <w:rFonts w:eastAsiaTheme="minorHAnsi" w:cs="Times New Roman"/>
          <w:kern w:val="0"/>
          <w:lang w:eastAsia="en-US" w:bidi="ar-SA"/>
        </w:rPr>
        <w:t>.</w:t>
      </w:r>
    </w:p>
    <w:sectPr w:rsidR="00B87E9B" w:rsidRPr="00E2064E" w:rsidSect="003856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1C81E4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F266F3"/>
    <w:multiLevelType w:val="hybridMultilevel"/>
    <w:tmpl w:val="9FF2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35EE"/>
    <w:multiLevelType w:val="hybridMultilevel"/>
    <w:tmpl w:val="BE24EDA8"/>
    <w:lvl w:ilvl="0" w:tplc="A88EEEA4">
      <w:start w:val="7"/>
      <w:numFmt w:val="decimalZero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9B"/>
    <w:rsid w:val="00385604"/>
    <w:rsid w:val="004A63BC"/>
    <w:rsid w:val="006A6E32"/>
    <w:rsid w:val="006E2891"/>
    <w:rsid w:val="00717E9E"/>
    <w:rsid w:val="008621BA"/>
    <w:rsid w:val="008C2DCA"/>
    <w:rsid w:val="0097487A"/>
    <w:rsid w:val="00B87E9B"/>
    <w:rsid w:val="00BE2FD1"/>
    <w:rsid w:val="00C31E71"/>
    <w:rsid w:val="00C3360B"/>
    <w:rsid w:val="00E2064E"/>
    <w:rsid w:val="00E871B5"/>
    <w:rsid w:val="00F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59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9B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.gov.ru/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ra-russi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ess@nra-russia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nra-russ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ischeskulturinstitut.at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 h</cp:lastModifiedBy>
  <cp:revision>12</cp:revision>
  <dcterms:created xsi:type="dcterms:W3CDTF">2019-10-20T10:34:00Z</dcterms:created>
  <dcterms:modified xsi:type="dcterms:W3CDTF">2019-10-28T10:19:00Z</dcterms:modified>
</cp:coreProperties>
</file>